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294" w:rsidRPr="007B48F0" w:rsidRDefault="00FD3294" w:rsidP="00FD3294">
      <w:pPr>
        <w:spacing w:line="240" w:lineRule="exact"/>
        <w:ind w:left="6237"/>
        <w:contextualSpacing/>
      </w:pPr>
      <w:r>
        <w:rPr>
          <w:b/>
        </w:rPr>
        <w:t xml:space="preserve">                                                                                                         </w:t>
      </w:r>
      <w:r>
        <w:t>Приложение  № 2</w:t>
      </w:r>
      <w:r w:rsidRPr="007B48F0">
        <w:t xml:space="preserve">       </w:t>
      </w:r>
    </w:p>
    <w:p w:rsidR="00FD3294" w:rsidRPr="007B48F0" w:rsidRDefault="00FD3294" w:rsidP="00FD3294">
      <w:pPr>
        <w:spacing w:line="240" w:lineRule="exact"/>
        <w:ind w:left="6237"/>
        <w:contextualSpacing/>
      </w:pPr>
      <w:r w:rsidRPr="007B48F0">
        <w:t xml:space="preserve">к постановлению </w:t>
      </w:r>
    </w:p>
    <w:p w:rsidR="00FD3294" w:rsidRPr="007B48F0" w:rsidRDefault="00FD3294" w:rsidP="00FD3294">
      <w:pPr>
        <w:spacing w:line="240" w:lineRule="exact"/>
        <w:ind w:left="6237"/>
        <w:contextualSpacing/>
      </w:pPr>
      <w:r w:rsidRPr="007B48F0">
        <w:rPr>
          <w:lang w:val="en-US"/>
        </w:rPr>
        <w:t>XXVI</w:t>
      </w:r>
      <w:r w:rsidRPr="007B48F0">
        <w:t xml:space="preserve"> отчетно- выборной конференции ФПСК</w:t>
      </w:r>
    </w:p>
    <w:p w:rsidR="00FD3294" w:rsidRPr="007B48F0" w:rsidRDefault="00FD3294" w:rsidP="00FD3294">
      <w:pPr>
        <w:spacing w:line="240" w:lineRule="exact"/>
        <w:ind w:left="6237"/>
        <w:contextualSpacing/>
      </w:pPr>
      <w:r w:rsidRPr="007B48F0">
        <w:t>от 25.09.2015</w:t>
      </w:r>
    </w:p>
    <w:p w:rsidR="00AA1345" w:rsidRPr="00FD3294" w:rsidRDefault="00AA1345" w:rsidP="00AA1345">
      <w:pPr>
        <w:rPr>
          <w:b/>
        </w:rPr>
      </w:pPr>
    </w:p>
    <w:p w:rsidR="00FD3294" w:rsidRDefault="00FD3294" w:rsidP="000234CC">
      <w:pPr>
        <w:jc w:val="center"/>
        <w:rPr>
          <w:b/>
        </w:rPr>
      </w:pPr>
      <w:bookmarkStart w:id="0" w:name="_GoBack"/>
    </w:p>
    <w:p w:rsidR="009C0B9E" w:rsidRPr="00FD3294" w:rsidRDefault="009C0B9E" w:rsidP="000234CC">
      <w:pPr>
        <w:jc w:val="center"/>
        <w:rPr>
          <w:b/>
        </w:rPr>
      </w:pPr>
      <w:r w:rsidRPr="00FD3294">
        <w:rPr>
          <w:b/>
        </w:rPr>
        <w:t>РЕЗОЛЮЦИЯ</w:t>
      </w:r>
    </w:p>
    <w:p w:rsidR="009C0B9E" w:rsidRPr="00FD3294" w:rsidRDefault="009C0B9E" w:rsidP="000234CC">
      <w:pPr>
        <w:shd w:val="clear" w:color="auto" w:fill="FFFFFF"/>
        <w:autoSpaceDE w:val="0"/>
        <w:autoSpaceDN w:val="0"/>
        <w:adjustRightInd w:val="0"/>
        <w:jc w:val="center"/>
      </w:pPr>
      <w:r w:rsidRPr="00FD3294">
        <w:rPr>
          <w:lang w:val="en-US"/>
        </w:rPr>
        <w:t>XXVI</w:t>
      </w:r>
      <w:r w:rsidRPr="00FD3294">
        <w:t xml:space="preserve"> отчетно-выборной конференции</w:t>
      </w:r>
    </w:p>
    <w:p w:rsidR="009C0B9E" w:rsidRPr="00FD3294" w:rsidRDefault="009C0B9E" w:rsidP="000234CC">
      <w:pPr>
        <w:shd w:val="clear" w:color="auto" w:fill="FFFFFF"/>
        <w:autoSpaceDE w:val="0"/>
        <w:autoSpaceDN w:val="0"/>
        <w:adjustRightInd w:val="0"/>
        <w:jc w:val="center"/>
      </w:pPr>
      <w:r w:rsidRPr="00FD3294">
        <w:t>Федерации профсоюзов Ставропольского края</w:t>
      </w:r>
    </w:p>
    <w:p w:rsidR="009C0B9E" w:rsidRPr="00FD3294" w:rsidRDefault="009C0B9E" w:rsidP="000234CC">
      <w:pPr>
        <w:jc w:val="center"/>
        <w:rPr>
          <w:b/>
        </w:rPr>
      </w:pPr>
      <w:r w:rsidRPr="00FD3294">
        <w:rPr>
          <w:b/>
        </w:rPr>
        <w:t>«Эффективное социальное партнерство – гарантия достойного труда»</w:t>
      </w:r>
    </w:p>
    <w:p w:rsidR="009C0B9E" w:rsidRPr="00FD3294" w:rsidRDefault="009C0B9E" w:rsidP="000234CC">
      <w:pPr>
        <w:ind w:firstLine="709"/>
        <w:jc w:val="center"/>
      </w:pPr>
    </w:p>
    <w:bookmarkEnd w:id="0"/>
    <w:p w:rsidR="009C0B9E" w:rsidRDefault="009C0B9E" w:rsidP="009C0B9E">
      <w:pPr>
        <w:ind w:firstLine="709"/>
        <w:jc w:val="both"/>
      </w:pPr>
      <w:r>
        <w:t>Важнейшим инструментом защиты прав и интересов работников является социальное партнерство в сфере труда.</w:t>
      </w:r>
    </w:p>
    <w:p w:rsidR="009C0B9E" w:rsidRDefault="009C0B9E" w:rsidP="009C0B9E">
      <w:pPr>
        <w:ind w:firstLine="709"/>
        <w:jc w:val="both"/>
      </w:pPr>
      <w:proofErr w:type="gramStart"/>
      <w:r>
        <w:rPr>
          <w:lang w:val="en-US"/>
        </w:rPr>
        <w:t>IX</w:t>
      </w:r>
      <w:r>
        <w:t xml:space="preserve"> съезд ФНПР определил социальное партнерство как действенный механизм формирования условий для достойного труда.</w:t>
      </w:r>
      <w:proofErr w:type="gramEnd"/>
    </w:p>
    <w:p w:rsidR="009C0B9E" w:rsidRDefault="009C0B9E" w:rsidP="009C0B9E">
      <w:pPr>
        <w:ind w:firstLine="709"/>
        <w:jc w:val="both"/>
      </w:pPr>
      <w:r>
        <w:t>В рамках социального партнерства принимаются решения по основным вопросам экономической и социальной жизни страны, регионов, организаций.</w:t>
      </w:r>
    </w:p>
    <w:p w:rsidR="009C0B9E" w:rsidRDefault="009C0B9E" w:rsidP="009C0B9E">
      <w:pPr>
        <w:ind w:firstLine="709"/>
        <w:jc w:val="both"/>
      </w:pPr>
      <w:r>
        <w:t>В сложившейся социально-экономической обстановке, характеризующейся отсутствием экономического роста, ускорением инфляции, снижением денежных доходов населения существенно возрастает значимость социального диалога.</w:t>
      </w:r>
    </w:p>
    <w:p w:rsidR="009C0B9E" w:rsidRPr="00AA1345" w:rsidRDefault="009C0B9E" w:rsidP="009C0B9E">
      <w:pPr>
        <w:ind w:firstLine="709"/>
        <w:jc w:val="both"/>
        <w:rPr>
          <w:sz w:val="24"/>
          <w:szCs w:val="24"/>
        </w:rPr>
      </w:pPr>
      <w:r w:rsidRPr="00AA1345">
        <w:rPr>
          <w:color w:val="000000"/>
        </w:rPr>
        <w:t>Ф</w:t>
      </w:r>
      <w:r>
        <w:rPr>
          <w:color w:val="000000"/>
        </w:rPr>
        <w:t>едерация профсоюзов Ставропольского края</w:t>
      </w:r>
      <w:r w:rsidRPr="00AA1345">
        <w:rPr>
          <w:color w:val="000000"/>
        </w:rPr>
        <w:t>, ее членские организации, координационные советы организаций профсоюзов в муниципальных образованиях последовательно выступают за укрепление и развитие социального партнерства, в котором видят основу для объединения усилий всех заинтересованных сторон в решении социально-экономических проблем в крае.</w:t>
      </w:r>
    </w:p>
    <w:p w:rsidR="009C0B9E" w:rsidRDefault="009C0B9E" w:rsidP="009C0B9E">
      <w:pPr>
        <w:ind w:firstLine="709"/>
        <w:jc w:val="both"/>
        <w:rPr>
          <w:sz w:val="24"/>
          <w:szCs w:val="24"/>
        </w:rPr>
      </w:pPr>
      <w:r w:rsidRPr="00AA1345">
        <w:rPr>
          <w:color w:val="000000"/>
        </w:rPr>
        <w:t>С участием социальных партнеров сформирована региональная нормативная правовая база по социальному партнерству в сфере труда, активизировалась деятельность коми</w:t>
      </w:r>
      <w:r>
        <w:rPr>
          <w:color w:val="000000"/>
        </w:rPr>
        <w:t>ссий по регулированию социально-</w:t>
      </w:r>
      <w:r w:rsidRPr="00AA1345">
        <w:rPr>
          <w:color w:val="000000"/>
        </w:rPr>
        <w:t>трудовых отношений и их участие в принятии нормативных правовых актов, касающихся социально-трудовых вопросов.</w:t>
      </w:r>
    </w:p>
    <w:p w:rsidR="009C0B9E" w:rsidRPr="00AA1345" w:rsidRDefault="009C0B9E" w:rsidP="009C0B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AA1345">
        <w:rPr>
          <w:color w:val="000000"/>
        </w:rPr>
        <w:t xml:space="preserve"> то же время соглашения и коллективные договоры зачастую </w:t>
      </w:r>
      <w:r>
        <w:rPr>
          <w:color w:val="000000"/>
        </w:rPr>
        <w:t>в</w:t>
      </w:r>
      <w:r w:rsidRPr="00AA1345">
        <w:rPr>
          <w:color w:val="000000"/>
        </w:rPr>
        <w:t xml:space="preserve">оспринимаются работодателями как формальность и не становятся в полной </w:t>
      </w:r>
      <w:r>
        <w:rPr>
          <w:color w:val="000000"/>
        </w:rPr>
        <w:t xml:space="preserve">мере </w:t>
      </w:r>
      <w:r w:rsidRPr="00AA1345">
        <w:rPr>
          <w:color w:val="000000"/>
        </w:rPr>
        <w:t>действенным инструментом в регулировании трудовых отношений.</w:t>
      </w:r>
    </w:p>
    <w:p w:rsidR="009C0B9E" w:rsidRPr="00292C92" w:rsidRDefault="009C0B9E" w:rsidP="009C0B9E">
      <w:pPr>
        <w:ind w:firstLine="709"/>
        <w:jc w:val="both"/>
        <w:rPr>
          <w:color w:val="000000"/>
        </w:rPr>
      </w:pPr>
      <w:r>
        <w:rPr>
          <w:color w:val="000000"/>
        </w:rPr>
        <w:t>Н</w:t>
      </w:r>
      <w:r w:rsidRPr="00AA1345">
        <w:rPr>
          <w:color w:val="000000"/>
        </w:rPr>
        <w:t>ередки случаи нарушения пр</w:t>
      </w:r>
      <w:r w:rsidR="00C87070">
        <w:rPr>
          <w:color w:val="000000"/>
        </w:rPr>
        <w:t>инципов социального партнерства:</w:t>
      </w:r>
      <w:r w:rsidRPr="00AA1345">
        <w:rPr>
          <w:color w:val="000000"/>
        </w:rPr>
        <w:t xml:space="preserve"> </w:t>
      </w:r>
      <w:r>
        <w:rPr>
          <w:color w:val="000000"/>
        </w:rPr>
        <w:t xml:space="preserve"> затягив</w:t>
      </w:r>
      <w:r w:rsidRPr="00AA1345">
        <w:rPr>
          <w:color w:val="000000"/>
        </w:rPr>
        <w:t xml:space="preserve">ание переговоров </w:t>
      </w:r>
      <w:r>
        <w:rPr>
          <w:color w:val="000000"/>
        </w:rPr>
        <w:t>по заключению коллективных договоров и соглашений, невы</w:t>
      </w:r>
      <w:r w:rsidRPr="00AA1345">
        <w:rPr>
          <w:color w:val="000000"/>
        </w:rPr>
        <w:t>полнение их норм и обяз</w:t>
      </w:r>
      <w:r>
        <w:rPr>
          <w:color w:val="000000"/>
        </w:rPr>
        <w:t>а</w:t>
      </w:r>
      <w:r w:rsidRPr="00AA1345">
        <w:rPr>
          <w:color w:val="000000"/>
        </w:rPr>
        <w:t>тельств</w:t>
      </w:r>
      <w:r>
        <w:rPr>
          <w:color w:val="000000"/>
        </w:rPr>
        <w:t xml:space="preserve">, отказ присоединяться к </w:t>
      </w:r>
      <w:r w:rsidRPr="00292C92">
        <w:rPr>
          <w:color w:val="000000"/>
        </w:rPr>
        <w:t>заключенным соглашения</w:t>
      </w:r>
      <w:r>
        <w:rPr>
          <w:color w:val="000000"/>
        </w:rPr>
        <w:t>м</w:t>
      </w:r>
      <w:r w:rsidR="00C87070">
        <w:rPr>
          <w:color w:val="000000"/>
        </w:rPr>
        <w:t xml:space="preserve">, </w:t>
      </w:r>
      <w:r w:rsidRPr="00292C92">
        <w:rPr>
          <w:color w:val="000000"/>
        </w:rPr>
        <w:t>давлени</w:t>
      </w:r>
      <w:r w:rsidR="00C87070">
        <w:rPr>
          <w:color w:val="000000"/>
        </w:rPr>
        <w:t>е</w:t>
      </w:r>
      <w:r w:rsidRPr="00292C92">
        <w:rPr>
          <w:color w:val="000000"/>
        </w:rPr>
        <w:t xml:space="preserve"> </w:t>
      </w:r>
      <w:r w:rsidR="00C87070">
        <w:rPr>
          <w:color w:val="000000"/>
        </w:rPr>
        <w:t xml:space="preserve">на </w:t>
      </w:r>
      <w:r w:rsidRPr="00292C92">
        <w:rPr>
          <w:color w:val="000000"/>
        </w:rPr>
        <w:t>работник</w:t>
      </w:r>
      <w:r w:rsidR="00C87070">
        <w:rPr>
          <w:color w:val="000000"/>
        </w:rPr>
        <w:t>ов</w:t>
      </w:r>
      <w:r w:rsidRPr="00292C92">
        <w:rPr>
          <w:color w:val="000000"/>
        </w:rPr>
        <w:t>, решивши</w:t>
      </w:r>
      <w:r w:rsidR="00C87070">
        <w:rPr>
          <w:color w:val="000000"/>
        </w:rPr>
        <w:t>х</w:t>
      </w:r>
      <w:r w:rsidRPr="00292C92">
        <w:rPr>
          <w:color w:val="000000"/>
        </w:rPr>
        <w:t xml:space="preserve"> создать профорганизацию и др.</w:t>
      </w:r>
    </w:p>
    <w:p w:rsidR="009C0B9E" w:rsidRPr="00292C92" w:rsidRDefault="009C0B9E" w:rsidP="009C0B9E">
      <w:pPr>
        <w:pStyle w:val="a9"/>
        <w:spacing w:before="0" w:beforeAutospacing="0" w:after="0"/>
        <w:ind w:firstLine="703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292C92">
        <w:rPr>
          <w:sz w:val="28"/>
          <w:szCs w:val="28"/>
        </w:rPr>
        <w:t>тмечается слабая настойчивость проф</w:t>
      </w:r>
      <w:r>
        <w:rPr>
          <w:sz w:val="28"/>
          <w:szCs w:val="28"/>
        </w:rPr>
        <w:t xml:space="preserve">союзного </w:t>
      </w:r>
      <w:r w:rsidRPr="00292C92">
        <w:rPr>
          <w:sz w:val="28"/>
          <w:szCs w:val="28"/>
        </w:rPr>
        <w:t>актива, отсутствие достаточных знаний и опыта при ведении переговоров</w:t>
      </w:r>
      <w:r>
        <w:rPr>
          <w:sz w:val="28"/>
          <w:szCs w:val="28"/>
        </w:rPr>
        <w:t xml:space="preserve"> по заключению коллективных договоров и соглашений всех уровней</w:t>
      </w:r>
      <w:r w:rsidRPr="00292C92">
        <w:rPr>
          <w:sz w:val="28"/>
          <w:szCs w:val="28"/>
        </w:rPr>
        <w:t>, а также социальная пассивность работников и отсутствие стремления к коллективной защите своих интересов, недооценка значения соглашений и коллективных договоров.</w:t>
      </w:r>
    </w:p>
    <w:p w:rsidR="009C0B9E" w:rsidRPr="00AA1345" w:rsidRDefault="009C0B9E" w:rsidP="009C0B9E">
      <w:pPr>
        <w:ind w:firstLine="709"/>
        <w:jc w:val="both"/>
        <w:rPr>
          <w:sz w:val="24"/>
          <w:szCs w:val="24"/>
        </w:rPr>
      </w:pPr>
      <w:r w:rsidRPr="00292C92">
        <w:rPr>
          <w:color w:val="000000"/>
        </w:rPr>
        <w:t xml:space="preserve">Конференция считает, что реальное социальное партнерство предполагает равную реализацию интересов всех его участников. Результатом </w:t>
      </w:r>
      <w:r w:rsidRPr="00292C92">
        <w:rPr>
          <w:color w:val="000000"/>
        </w:rPr>
        <w:lastRenderedPageBreak/>
        <w:t>эффективности социального партнерства должно стать</w:t>
      </w:r>
      <w:r w:rsidRPr="00AA1345">
        <w:rPr>
          <w:color w:val="000000"/>
        </w:rPr>
        <w:t xml:space="preserve"> улучшение условий </w:t>
      </w:r>
      <w:r>
        <w:rPr>
          <w:color w:val="000000"/>
        </w:rPr>
        <w:t xml:space="preserve"> труда и </w:t>
      </w:r>
      <w:r w:rsidRPr="00AA1345">
        <w:rPr>
          <w:color w:val="000000"/>
        </w:rPr>
        <w:t>устойчивый рост благосостояния работников.</w:t>
      </w:r>
    </w:p>
    <w:p w:rsidR="009C0B9E" w:rsidRPr="00AA1345" w:rsidRDefault="009C0B9E" w:rsidP="009C0B9E">
      <w:pPr>
        <w:ind w:firstLine="709"/>
        <w:jc w:val="both"/>
        <w:rPr>
          <w:sz w:val="24"/>
          <w:szCs w:val="24"/>
        </w:rPr>
      </w:pPr>
      <w:r>
        <w:rPr>
          <w:color w:val="000000"/>
        </w:rPr>
        <w:t>Главным</w:t>
      </w:r>
      <w:r>
        <w:rPr>
          <w:color w:val="000000"/>
        </w:rPr>
        <w:tab/>
        <w:t xml:space="preserve">направлением дальнейшего </w:t>
      </w:r>
      <w:r w:rsidRPr="00AA1345">
        <w:rPr>
          <w:color w:val="000000"/>
        </w:rPr>
        <w:t>развития социального</w:t>
      </w:r>
      <w:r>
        <w:rPr>
          <w:sz w:val="24"/>
          <w:szCs w:val="24"/>
        </w:rPr>
        <w:t xml:space="preserve"> </w:t>
      </w:r>
      <w:r w:rsidRPr="00AA1345">
        <w:rPr>
          <w:color w:val="000000"/>
        </w:rPr>
        <w:t>партнерства должны стать реализация принципа реального равноправия партнеров и реальное распределение их ответственности за решение социально- экономических проблем в крае.</w:t>
      </w:r>
    </w:p>
    <w:p w:rsidR="009C0B9E" w:rsidRDefault="009C0B9E" w:rsidP="009C0B9E">
      <w:pPr>
        <w:ind w:firstLine="709"/>
        <w:jc w:val="both"/>
      </w:pPr>
      <w:r>
        <w:t>Федерация профсоюзов Ставропольского края намерена добиваться реализации принципов достойного труда и обеспечения социальной справедливости на основе социального партнерства.</w:t>
      </w:r>
    </w:p>
    <w:p w:rsidR="009C0B9E" w:rsidRDefault="009C0B9E" w:rsidP="009C0B9E">
      <w:pPr>
        <w:ind w:firstLine="709"/>
        <w:jc w:val="both"/>
      </w:pPr>
      <w:r w:rsidRPr="004B7EED">
        <w:rPr>
          <w:b/>
        </w:rPr>
        <w:t>Конференция Федерации профсоюзов Ставропольского края</w:t>
      </w:r>
      <w:r>
        <w:t>:</w:t>
      </w:r>
    </w:p>
    <w:p w:rsidR="009C0B9E" w:rsidRPr="00AA1345" w:rsidRDefault="009C0B9E" w:rsidP="009C0B9E">
      <w:pPr>
        <w:ind w:firstLine="709"/>
        <w:jc w:val="both"/>
        <w:rPr>
          <w:sz w:val="24"/>
          <w:szCs w:val="24"/>
        </w:rPr>
      </w:pPr>
      <w:r w:rsidRPr="00AA1345">
        <w:rPr>
          <w:color w:val="000000"/>
        </w:rPr>
        <w:t>настаивает на обязанности органов государственной</w:t>
      </w:r>
      <w:r w:rsidRPr="00C51FE1">
        <w:rPr>
          <w:color w:val="000000"/>
        </w:rPr>
        <w:t xml:space="preserve"> вл</w:t>
      </w:r>
      <w:r w:rsidRPr="00AA1345">
        <w:rPr>
          <w:color w:val="000000"/>
        </w:rPr>
        <w:t>асти и органов местного самоуправлени</w:t>
      </w:r>
      <w:r>
        <w:rPr>
          <w:color w:val="000000"/>
        </w:rPr>
        <w:t>я обеспечить укрепление и развитие социального партнерства;</w:t>
      </w:r>
    </w:p>
    <w:p w:rsidR="009C0B9E" w:rsidRPr="00AA1345" w:rsidRDefault="009C0B9E" w:rsidP="009C0B9E">
      <w:pPr>
        <w:ind w:firstLine="709"/>
        <w:jc w:val="both"/>
        <w:rPr>
          <w:sz w:val="24"/>
          <w:szCs w:val="24"/>
        </w:rPr>
      </w:pPr>
      <w:r w:rsidRPr="00AA1345">
        <w:rPr>
          <w:color w:val="000000"/>
        </w:rPr>
        <w:t>предлагает придать решениям трёхсторонних комиссий по регулированию социально-трудовых отношений статуса обязател</w:t>
      </w:r>
      <w:r>
        <w:rPr>
          <w:color w:val="000000"/>
        </w:rPr>
        <w:t xml:space="preserve">ьных для выполнения органами </w:t>
      </w:r>
      <w:r w:rsidRPr="00AA1345">
        <w:rPr>
          <w:color w:val="000000"/>
        </w:rPr>
        <w:t xml:space="preserve">государственной власти и органами местного самоуправления, в том числе при </w:t>
      </w:r>
      <w:r w:rsidRPr="00AA1345">
        <w:rPr>
          <w:b/>
          <w:bCs/>
          <w:i/>
          <w:iCs/>
          <w:color w:val="000000"/>
          <w:w w:val="20"/>
          <w:sz w:val="58"/>
          <w:szCs w:val="58"/>
          <w:lang w:eastAsia="en-US"/>
        </w:rPr>
        <w:t xml:space="preserve"> </w:t>
      </w:r>
      <w:r w:rsidRPr="00AA1345">
        <w:rPr>
          <w:color w:val="000000"/>
        </w:rPr>
        <w:t>принятии нормативных правовых актов в сфе</w:t>
      </w:r>
      <w:r>
        <w:rPr>
          <w:color w:val="000000"/>
        </w:rPr>
        <w:t>ре социально-трудовых отношений;</w:t>
      </w:r>
    </w:p>
    <w:p w:rsidR="009C0B9E" w:rsidRPr="00AA1345" w:rsidRDefault="009C0B9E" w:rsidP="009C0B9E">
      <w:pPr>
        <w:ind w:firstLine="709"/>
        <w:jc w:val="both"/>
        <w:rPr>
          <w:sz w:val="24"/>
          <w:szCs w:val="24"/>
        </w:rPr>
      </w:pPr>
      <w:r w:rsidRPr="00AA1345">
        <w:rPr>
          <w:color w:val="000000"/>
        </w:rPr>
        <w:t xml:space="preserve">настаивает на установлении конкретных мер, повышающих заинтересованность работодателей к участию в </w:t>
      </w:r>
      <w:r>
        <w:rPr>
          <w:color w:val="000000"/>
        </w:rPr>
        <w:t>системе социального партнёрства;</w:t>
      </w:r>
    </w:p>
    <w:p w:rsidR="009C0B9E" w:rsidRDefault="009C0B9E" w:rsidP="009C0B9E">
      <w:pPr>
        <w:ind w:firstLine="709"/>
        <w:jc w:val="both"/>
      </w:pPr>
      <w:r>
        <w:t>предлагает включение конкретных обязатель</w:t>
      </w:r>
      <w:proofErr w:type="gramStart"/>
      <w:r>
        <w:t>ств ст</w:t>
      </w:r>
      <w:proofErr w:type="gramEnd"/>
      <w:r>
        <w:t>орон в Соглашение между Правительством Ставропольского края, Федерацией профсоюзов Ставропольского края, региональным объединением работодателей «Конгресс деловых кругов Ставрополья» на 2016-2018 годы;</w:t>
      </w:r>
    </w:p>
    <w:p w:rsidR="009C0B9E" w:rsidRDefault="009C0B9E" w:rsidP="009C0B9E">
      <w:pPr>
        <w:ind w:firstLine="709"/>
        <w:jc w:val="both"/>
      </w:pPr>
      <w:r>
        <w:t>будет добиваться повышения уровня компетентности представителей профсоюзов в системе социального партнерства.</w:t>
      </w:r>
    </w:p>
    <w:p w:rsidR="009C0B9E" w:rsidRPr="00AA1345" w:rsidRDefault="009C0B9E" w:rsidP="009C0B9E">
      <w:pPr>
        <w:ind w:firstLine="709"/>
        <w:jc w:val="both"/>
        <w:rPr>
          <w:b/>
        </w:rPr>
      </w:pPr>
      <w:r w:rsidRPr="00AA1345">
        <w:rPr>
          <w:b/>
        </w:rPr>
        <w:t>Социальное партнерство – основа социальной стабильности региона и страны!</w:t>
      </w:r>
    </w:p>
    <w:p w:rsidR="00AA1345" w:rsidRPr="00AA1345" w:rsidRDefault="00AA1345" w:rsidP="009C0B9E">
      <w:pPr>
        <w:rPr>
          <w:b/>
        </w:rPr>
      </w:pPr>
    </w:p>
    <w:sectPr w:rsidR="00AA1345" w:rsidRPr="00AA1345" w:rsidSect="00D4530D">
      <w:headerReference w:type="default" r:id="rId7"/>
      <w:pgSz w:w="11906" w:h="16838"/>
      <w:pgMar w:top="568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1EF4" w:rsidRDefault="00291EF4" w:rsidP="00C51FE1">
      <w:r>
        <w:separator/>
      </w:r>
    </w:p>
  </w:endnote>
  <w:endnote w:type="continuationSeparator" w:id="0">
    <w:p w:rsidR="00291EF4" w:rsidRDefault="00291EF4" w:rsidP="00C51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1EF4" w:rsidRDefault="00291EF4" w:rsidP="00C51FE1">
      <w:r>
        <w:separator/>
      </w:r>
    </w:p>
  </w:footnote>
  <w:footnote w:type="continuationSeparator" w:id="0">
    <w:p w:rsidR="00291EF4" w:rsidRDefault="00291EF4" w:rsidP="00C51F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5362860"/>
      <w:docPartObj>
        <w:docPartGallery w:val="Page Numbers (Top of Page)"/>
        <w:docPartUnique/>
      </w:docPartObj>
    </w:sdtPr>
    <w:sdtEndPr/>
    <w:sdtContent>
      <w:p w:rsidR="00C51FE1" w:rsidRDefault="00C51FE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34CC">
          <w:rPr>
            <w:noProof/>
          </w:rPr>
          <w:t>2</w:t>
        </w:r>
        <w:r>
          <w:fldChar w:fldCharType="end"/>
        </w:r>
      </w:p>
    </w:sdtContent>
  </w:sdt>
  <w:p w:rsidR="00C51FE1" w:rsidRDefault="00C51F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345"/>
    <w:rsid w:val="000234CC"/>
    <w:rsid w:val="00106634"/>
    <w:rsid w:val="00291EF4"/>
    <w:rsid w:val="00292C92"/>
    <w:rsid w:val="0030103E"/>
    <w:rsid w:val="00337D6F"/>
    <w:rsid w:val="003D1C5E"/>
    <w:rsid w:val="004B7EED"/>
    <w:rsid w:val="005A5B6E"/>
    <w:rsid w:val="00717501"/>
    <w:rsid w:val="00747146"/>
    <w:rsid w:val="0086564C"/>
    <w:rsid w:val="009C0B9E"/>
    <w:rsid w:val="009E21FF"/>
    <w:rsid w:val="00A053CB"/>
    <w:rsid w:val="00AA1345"/>
    <w:rsid w:val="00AA1BAD"/>
    <w:rsid w:val="00C51FE1"/>
    <w:rsid w:val="00C86341"/>
    <w:rsid w:val="00C87070"/>
    <w:rsid w:val="00D049D4"/>
    <w:rsid w:val="00D4530D"/>
    <w:rsid w:val="00E85421"/>
    <w:rsid w:val="00EC0EB3"/>
    <w:rsid w:val="00EC35DA"/>
    <w:rsid w:val="00F93994"/>
    <w:rsid w:val="00FD3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345"/>
    <w:pPr>
      <w:spacing w:after="0" w:line="240" w:lineRule="auto"/>
    </w:pPr>
    <w:rPr>
      <w:rFonts w:eastAsia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1FE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51FE1"/>
    <w:rPr>
      <w:rFonts w:eastAsia="Times New Roman" w:cs="Times New Roman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C51FE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51FE1"/>
    <w:rPr>
      <w:rFonts w:eastAsia="Times New Roman" w:cs="Times New Roman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A1BA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1BA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292C92"/>
    <w:pPr>
      <w:spacing w:before="100" w:beforeAutospacing="1" w:after="119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345"/>
    <w:pPr>
      <w:spacing w:after="0" w:line="240" w:lineRule="auto"/>
    </w:pPr>
    <w:rPr>
      <w:rFonts w:eastAsia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1FE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51FE1"/>
    <w:rPr>
      <w:rFonts w:eastAsia="Times New Roman" w:cs="Times New Roman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C51FE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51FE1"/>
    <w:rPr>
      <w:rFonts w:eastAsia="Times New Roman" w:cs="Times New Roman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A1BA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1BA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292C92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613</Words>
  <Characters>3497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</dc:creator>
  <cp:lastModifiedBy>Евгения</cp:lastModifiedBy>
  <cp:revision>5</cp:revision>
  <cp:lastPrinted>2015-09-16T08:09:00Z</cp:lastPrinted>
  <dcterms:created xsi:type="dcterms:W3CDTF">2015-10-06T05:35:00Z</dcterms:created>
  <dcterms:modified xsi:type="dcterms:W3CDTF">2015-11-02T12:03:00Z</dcterms:modified>
</cp:coreProperties>
</file>